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234" w:rsidRPr="00206234" w:rsidRDefault="00206234" w:rsidP="00206234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206234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специальных условиях охраны здоровья</w:t>
      </w:r>
    </w:p>
    <w:tbl>
      <w:tblPr>
        <w:tblW w:w="933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0"/>
        <w:gridCol w:w="6360"/>
      </w:tblGrid>
      <w:tr w:rsidR="00206234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6234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местонахождения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206234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кабинет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</w:t>
            </w:r>
          </w:p>
        </w:tc>
      </w:tr>
      <w:tr w:rsidR="006A3E43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Изолятор 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  <w:tr w:rsidR="006A3E43" w:rsidRPr="00206234" w:rsidTr="006A3E43">
        <w:trPr>
          <w:tblCellSpacing w:w="0" w:type="dxa"/>
        </w:trPr>
        <w:tc>
          <w:tcPr>
            <w:tcW w:w="29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Процедурная</w:t>
            </w:r>
          </w:p>
        </w:tc>
        <w:tc>
          <w:tcPr>
            <w:tcW w:w="63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</w:t>
            </w:r>
          </w:p>
        </w:tc>
      </w:tr>
    </w:tbl>
    <w:p w:rsidR="006A3E43" w:rsidRDefault="006A3E43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3E43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помощь всем обучающимся, в том числе инвалидам и лицам с ограниченными возможностями здоровья оказывается в медицинском кабинете, расположенном на первом этаже.</w:t>
      </w:r>
      <w:r w:rsidRPr="0020623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6A3E43" w:rsidRPr="006A3E43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3E4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Лицензия на осуществление медицинской деятельности ЛО-16-01-004224 от 24.06.2015г.</w:t>
      </w:r>
      <w:r w:rsidRPr="006A3E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06234" w:rsidRPr="00206234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на первый этаж инвалидам и лицам с ограниченными возможностями здоровья осуществляется через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центральный вход, оборудованный пандусами</w:t>
      </w: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E380B" w:rsidRDefault="001E380B">
      <w:bookmarkStart w:id="0" w:name="_GoBack"/>
      <w:bookmarkEnd w:id="0"/>
    </w:p>
    <w:sectPr w:rsidR="001E3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234"/>
    <w:rsid w:val="001E380B"/>
    <w:rsid w:val="00206234"/>
    <w:rsid w:val="006A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специальных условиях охраны здоровья</vt:lpstr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2020-12-29T13:19:00Z</dcterms:created>
  <dcterms:modified xsi:type="dcterms:W3CDTF">2020-12-30T06:36:00Z</dcterms:modified>
</cp:coreProperties>
</file>